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Surface Laptop for Business, 13-inch | Intel (1st Edition)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Hardware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Surface Laptop 13-inch with Intel processor for commercial customers.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